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61EF0" w14:textId="0BFCE135" w:rsidR="0034490D" w:rsidRDefault="00AE0294" w:rsidP="0034490D">
      <w:pPr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 xml:space="preserve"> </w:t>
      </w:r>
    </w:p>
    <w:p w14:paraId="1A0935D1" w14:textId="77777777" w:rsidR="0034490D" w:rsidRDefault="0034490D" w:rsidP="00640533">
      <w:pPr>
        <w:jc w:val="center"/>
        <w:rPr>
          <w:rFonts w:ascii="Arial" w:hAnsi="Arial" w:cs="Arial"/>
          <w:noProof/>
        </w:rPr>
      </w:pPr>
    </w:p>
    <w:p w14:paraId="3880F9D0" w14:textId="0E6D8162" w:rsidR="00BE6CE8" w:rsidRDefault="00BE6CE8" w:rsidP="00640533">
      <w:pPr>
        <w:jc w:val="center"/>
        <w:rPr>
          <w:rFonts w:ascii="Arial" w:hAnsi="Arial" w:cs="Arial"/>
          <w:noProof/>
        </w:rPr>
      </w:pPr>
      <w:r w:rsidRPr="00A17207">
        <w:rPr>
          <w:rFonts w:asciiTheme="minorHAnsi" w:hAnsiTheme="minorHAnsi" w:cstheme="minorHAnsi"/>
          <w:noProof/>
        </w:rPr>
        <w:drawing>
          <wp:inline distT="0" distB="0" distL="0" distR="0" wp14:anchorId="1A885536" wp14:editId="7B39BAEC">
            <wp:extent cx="2019300" cy="94615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34DB" w14:textId="77777777" w:rsidR="00B54472" w:rsidRPr="006072C0" w:rsidRDefault="00B54472" w:rsidP="006072C0">
      <w:pPr>
        <w:rPr>
          <w:rFonts w:ascii="Arial" w:hAnsi="Arial" w:cs="Arial"/>
          <w:noProof/>
        </w:rPr>
      </w:pPr>
    </w:p>
    <w:p w14:paraId="4D812CB8" w14:textId="54B4BDA7" w:rsidR="0034490D" w:rsidRPr="000C3E3E" w:rsidRDefault="00DA3DF4" w:rsidP="00E76A33">
      <w:pPr>
        <w:pStyle w:val="Naslov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0C3E3E">
        <w:rPr>
          <w:rFonts w:ascii="Arial" w:hAnsi="Arial" w:cs="Arial"/>
          <w:b/>
          <w:bCs/>
          <w:noProof/>
          <w:sz w:val="36"/>
          <w:szCs w:val="36"/>
        </w:rPr>
        <w:t>NOVO - Vpis elektronskega naslova v PRS za gospodarske družbe je obvezen!</w:t>
      </w:r>
    </w:p>
    <w:p w14:paraId="6EA08AC0" w14:textId="1FF7E9E7" w:rsidR="00DA3DF4" w:rsidRPr="000C3E3E" w:rsidRDefault="00DA3DF4" w:rsidP="00DA3DF4">
      <w:pPr>
        <w:rPr>
          <w:b/>
          <w:bCs/>
        </w:rPr>
      </w:pPr>
    </w:p>
    <w:p w14:paraId="04D50A07" w14:textId="77777777" w:rsidR="00DA3DF4" w:rsidRPr="00DA3DF4" w:rsidRDefault="00DA3DF4" w:rsidP="00DA3DF4"/>
    <w:p w14:paraId="7F010B74" w14:textId="77777777" w:rsidR="000821F7" w:rsidRDefault="000821F7" w:rsidP="0047610D">
      <w:pPr>
        <w:jc w:val="both"/>
        <w:rPr>
          <w:rFonts w:ascii="Arial" w:hAnsi="Arial" w:cs="Arial"/>
          <w:bCs/>
          <w:noProof/>
        </w:rPr>
      </w:pPr>
    </w:p>
    <w:p w14:paraId="285570F9" w14:textId="07045802" w:rsidR="006604D4" w:rsidRDefault="00DA3DF4" w:rsidP="003C7B3F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Cs/>
          <w:noProof/>
        </w:rPr>
        <w:t xml:space="preserve">Na podlagi zadnje spremembe Zakona o gospodarskih družbah (novela ZGD-1K, objavljena v Uradnem listu RS, št. 18/2021, dne 9.2.2021) morajo nove družbe v </w:t>
      </w:r>
      <w:r w:rsidR="005020FD">
        <w:rPr>
          <w:rFonts w:ascii="Arial" w:hAnsi="Arial" w:cs="Arial"/>
          <w:bCs/>
          <w:noProof/>
        </w:rPr>
        <w:t>P</w:t>
      </w:r>
      <w:r>
        <w:rPr>
          <w:rFonts w:ascii="Arial" w:hAnsi="Arial" w:cs="Arial"/>
          <w:bCs/>
          <w:noProof/>
        </w:rPr>
        <w:t xml:space="preserve">redlogu za vpis ustanovitve navesti tudi elektronski naslov družbe, ki se vpiše v Poslovni register. Že vpisane družbe pa morajo naslov vpisati </w:t>
      </w:r>
      <w:r w:rsidRPr="004467D8">
        <w:rPr>
          <w:rFonts w:ascii="Arial" w:hAnsi="Arial" w:cs="Arial"/>
          <w:b/>
          <w:noProof/>
        </w:rPr>
        <w:t>najkasneje do 24.2.</w:t>
      </w:r>
      <w:r w:rsidR="004467D8" w:rsidRPr="004467D8">
        <w:rPr>
          <w:rFonts w:ascii="Arial" w:hAnsi="Arial" w:cs="Arial"/>
          <w:b/>
          <w:noProof/>
        </w:rPr>
        <w:t>2022.</w:t>
      </w:r>
    </w:p>
    <w:p w14:paraId="64FF0DF3" w14:textId="43BA24EF" w:rsidR="004467D8" w:rsidRDefault="004467D8" w:rsidP="003C7B3F">
      <w:pPr>
        <w:jc w:val="both"/>
        <w:rPr>
          <w:rFonts w:ascii="Arial" w:hAnsi="Arial" w:cs="Arial"/>
          <w:b/>
          <w:noProof/>
        </w:rPr>
      </w:pPr>
    </w:p>
    <w:p w14:paraId="5727B0A7" w14:textId="240957DB" w:rsidR="004467D8" w:rsidRDefault="004467D8" w:rsidP="003C7B3F">
      <w:pPr>
        <w:jc w:val="both"/>
        <w:rPr>
          <w:rFonts w:ascii="Arial" w:hAnsi="Arial" w:cs="Arial"/>
          <w:bCs/>
          <w:noProof/>
        </w:rPr>
      </w:pPr>
      <w:r w:rsidRPr="004467D8">
        <w:rPr>
          <w:rFonts w:ascii="Arial" w:hAnsi="Arial" w:cs="Arial"/>
          <w:bCs/>
          <w:noProof/>
        </w:rPr>
        <w:t>Elektronski</w:t>
      </w:r>
      <w:r>
        <w:rPr>
          <w:rFonts w:ascii="Arial" w:hAnsi="Arial" w:cs="Arial"/>
          <w:bCs/>
          <w:noProof/>
        </w:rPr>
        <w:t xml:space="preserve"> naslov morajo v Poslovni register vpisati kapitalske in osebne gospodarske družbe ter tudi gospodarska interesna združenja in podružnice tujih podjetij (d.o.o., d.d., d.n.o., k.d., k.d.d., SE, GIZ, EGIZ).</w:t>
      </w:r>
    </w:p>
    <w:p w14:paraId="157C3504" w14:textId="590AA6BB" w:rsidR="004467D8" w:rsidRDefault="004467D8" w:rsidP="003C7B3F">
      <w:pPr>
        <w:jc w:val="both"/>
        <w:rPr>
          <w:rFonts w:ascii="Arial" w:hAnsi="Arial" w:cs="Arial"/>
          <w:bCs/>
          <w:noProof/>
        </w:rPr>
      </w:pPr>
    </w:p>
    <w:p w14:paraId="08AB2A54" w14:textId="74417EC3" w:rsidR="004467D8" w:rsidRDefault="004467D8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Obveznost </w:t>
      </w:r>
      <w:r w:rsidRPr="004467D8">
        <w:rPr>
          <w:rFonts w:ascii="Arial" w:hAnsi="Arial" w:cs="Arial"/>
          <w:b/>
          <w:noProof/>
        </w:rPr>
        <w:t>ne velja</w:t>
      </w:r>
      <w:r>
        <w:rPr>
          <w:rFonts w:ascii="Arial" w:hAnsi="Arial" w:cs="Arial"/>
          <w:bCs/>
          <w:noProof/>
        </w:rPr>
        <w:t xml:space="preserve"> za </w:t>
      </w:r>
      <w:r w:rsidRPr="004467D8">
        <w:rPr>
          <w:rFonts w:ascii="Arial" w:hAnsi="Arial" w:cs="Arial"/>
          <w:bCs/>
          <w:noProof/>
        </w:rPr>
        <w:t>samostojne podjetnike!</w:t>
      </w:r>
    </w:p>
    <w:p w14:paraId="0FA8E831" w14:textId="5DE06243" w:rsidR="004467D8" w:rsidRDefault="004467D8" w:rsidP="003C7B3F">
      <w:pPr>
        <w:jc w:val="both"/>
        <w:rPr>
          <w:rFonts w:ascii="Arial" w:hAnsi="Arial" w:cs="Arial"/>
          <w:bCs/>
          <w:noProof/>
        </w:rPr>
      </w:pPr>
    </w:p>
    <w:p w14:paraId="0426829B" w14:textId="63681BDF" w:rsidR="004467D8" w:rsidRDefault="004467D8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Obstoječe družbe morajo elektronski naslov v register vpisati v roku enega leta od uveljavitve zakona, to je do 24.2.202</w:t>
      </w:r>
      <w:r w:rsidR="008915D9">
        <w:rPr>
          <w:rFonts w:ascii="Arial" w:hAnsi="Arial" w:cs="Arial"/>
          <w:bCs/>
          <w:noProof/>
        </w:rPr>
        <w:t>2</w:t>
      </w:r>
      <w:r>
        <w:rPr>
          <w:rFonts w:ascii="Arial" w:hAnsi="Arial" w:cs="Arial"/>
          <w:bCs/>
          <w:noProof/>
        </w:rPr>
        <w:t>.</w:t>
      </w:r>
    </w:p>
    <w:p w14:paraId="50BD9C42" w14:textId="15206C84" w:rsidR="004467D8" w:rsidRDefault="004467D8" w:rsidP="003C7B3F">
      <w:pPr>
        <w:jc w:val="both"/>
        <w:rPr>
          <w:rFonts w:ascii="Arial" w:hAnsi="Arial" w:cs="Arial"/>
          <w:bCs/>
          <w:noProof/>
        </w:rPr>
      </w:pPr>
    </w:p>
    <w:p w14:paraId="17EFC3F2" w14:textId="0846B013" w:rsidR="004467D8" w:rsidRDefault="004467D8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Za novoustanovljene družbe se elektronski naslov v Poslovni register Slovenije </w:t>
      </w:r>
      <w:r w:rsidR="00471C59">
        <w:rPr>
          <w:rFonts w:ascii="Arial" w:hAnsi="Arial" w:cs="Arial"/>
          <w:bCs/>
          <w:noProof/>
        </w:rPr>
        <w:t>(PRS) vpiše že v postopku registracije.</w:t>
      </w:r>
    </w:p>
    <w:p w14:paraId="1ADD78DC" w14:textId="3D724CFD" w:rsidR="00471C59" w:rsidRDefault="00471C59" w:rsidP="003C7B3F">
      <w:pPr>
        <w:jc w:val="both"/>
        <w:rPr>
          <w:rFonts w:ascii="Arial" w:hAnsi="Arial" w:cs="Arial"/>
          <w:bCs/>
          <w:noProof/>
        </w:rPr>
      </w:pPr>
    </w:p>
    <w:p w14:paraId="6500612C" w14:textId="5BFD0CE2" w:rsidR="00471C59" w:rsidRDefault="00471C59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Družba lahko predloži podatek o elektronskem naslovu za vpis na naslednji način:</w:t>
      </w:r>
    </w:p>
    <w:p w14:paraId="15E416CA" w14:textId="6A4B114E" w:rsidR="00471C59" w:rsidRDefault="00471C59" w:rsidP="003C7B3F">
      <w:pPr>
        <w:jc w:val="both"/>
        <w:rPr>
          <w:rFonts w:ascii="Arial" w:hAnsi="Arial" w:cs="Arial"/>
          <w:bCs/>
          <w:noProof/>
        </w:rPr>
      </w:pPr>
    </w:p>
    <w:p w14:paraId="5CE3D9F1" w14:textId="14691909" w:rsidR="00471C59" w:rsidRDefault="00471C59" w:rsidP="003C7B3F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Cs/>
          <w:noProof/>
        </w:rPr>
        <w:tab/>
        <w:t xml:space="preserve">vloži Predlog za vpis spremembe samo v PRS </w:t>
      </w:r>
      <w:r w:rsidRPr="008915D9">
        <w:rPr>
          <w:rFonts w:ascii="Arial" w:hAnsi="Arial" w:cs="Arial"/>
          <w:b/>
          <w:noProof/>
        </w:rPr>
        <w:t>na točki SPOT,</w:t>
      </w:r>
    </w:p>
    <w:p w14:paraId="117D1455" w14:textId="515F9915" w:rsidR="00471C59" w:rsidRDefault="008915D9" w:rsidP="008915D9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 w:rsidR="00471C59">
        <w:rPr>
          <w:rFonts w:ascii="Arial" w:hAnsi="Arial" w:cs="Arial"/>
          <w:bCs/>
          <w:noProof/>
        </w:rPr>
        <w:t xml:space="preserve">izpolnjen in ročno ali elektronsko podpisan obrazec Predlog za vpis spremembe v </w:t>
      </w:r>
      <w:r>
        <w:rPr>
          <w:rFonts w:ascii="Arial" w:hAnsi="Arial" w:cs="Arial"/>
          <w:bCs/>
          <w:noProof/>
        </w:rPr>
        <w:t xml:space="preserve"> </w:t>
      </w:r>
      <w:r w:rsidR="00471C59">
        <w:rPr>
          <w:rFonts w:ascii="Arial" w:hAnsi="Arial" w:cs="Arial"/>
          <w:bCs/>
          <w:noProof/>
        </w:rPr>
        <w:t xml:space="preserve">PRS, po pošti ali elektronski pošti pošlje ali osebno dostavi na izpostavo </w:t>
      </w:r>
      <w:r w:rsidR="00471C59" w:rsidRPr="008915D9">
        <w:rPr>
          <w:rFonts w:ascii="Arial" w:hAnsi="Arial" w:cs="Arial"/>
          <w:b/>
          <w:noProof/>
        </w:rPr>
        <w:t>AJPES,</w:t>
      </w:r>
    </w:p>
    <w:p w14:paraId="070C8F49" w14:textId="5BEB3670" w:rsidR="00471C59" w:rsidRDefault="000C3E3E" w:rsidP="000C3E3E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noProof/>
        </w:rPr>
        <w:tab/>
      </w:r>
      <w:r w:rsidR="003E537E">
        <w:rPr>
          <w:rFonts w:ascii="Arial" w:hAnsi="Arial" w:cs="Arial"/>
          <w:bCs/>
          <w:noProof/>
        </w:rPr>
        <w:t xml:space="preserve">na izpostavo </w:t>
      </w:r>
      <w:r w:rsidR="003E537E" w:rsidRPr="008915D9">
        <w:rPr>
          <w:rFonts w:ascii="Arial" w:hAnsi="Arial" w:cs="Arial"/>
          <w:b/>
          <w:noProof/>
        </w:rPr>
        <w:t>AJPES</w:t>
      </w:r>
      <w:r w:rsidR="003E537E">
        <w:rPr>
          <w:rFonts w:ascii="Arial" w:hAnsi="Arial" w:cs="Arial"/>
          <w:bCs/>
          <w:noProof/>
        </w:rPr>
        <w:t xml:space="preserve"> dostavi ali pošlje vlogo (lahko v obliki dopisa, izpolnitev obrazca namreč ni obvezna), ki mora biti elektronsko ali ročno podpisana,</w:t>
      </w:r>
    </w:p>
    <w:p w14:paraId="7125F130" w14:textId="719E6102" w:rsidR="003E537E" w:rsidRPr="000C3E3E" w:rsidRDefault="000C3E3E" w:rsidP="000C3E3E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ab/>
      </w:r>
      <w:r w:rsidR="003E537E">
        <w:rPr>
          <w:rFonts w:ascii="Arial" w:hAnsi="Arial" w:cs="Arial"/>
          <w:bCs/>
          <w:noProof/>
        </w:rPr>
        <w:t xml:space="preserve">hkrati z vložitvijo Predloga za vpis spremembe v sodni register, če spreminja tudi druge podatke o družbi, ki ga vloži </w:t>
      </w:r>
      <w:r w:rsidR="003E537E" w:rsidRPr="008915D9">
        <w:rPr>
          <w:rFonts w:ascii="Arial" w:hAnsi="Arial" w:cs="Arial"/>
          <w:b/>
          <w:noProof/>
        </w:rPr>
        <w:t>na točki SPOT ali pri notarju.</w:t>
      </w:r>
    </w:p>
    <w:p w14:paraId="3AEB6058" w14:textId="72DBDCC4" w:rsidR="003E537E" w:rsidRPr="008915D9" w:rsidRDefault="003E537E" w:rsidP="003C7B3F">
      <w:pPr>
        <w:jc w:val="both"/>
        <w:rPr>
          <w:rFonts w:ascii="Arial" w:hAnsi="Arial" w:cs="Arial"/>
          <w:b/>
          <w:noProof/>
        </w:rPr>
      </w:pPr>
    </w:p>
    <w:p w14:paraId="77B1525F" w14:textId="4696A6E0" w:rsidR="003E537E" w:rsidRDefault="003E537E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Družbe, ki že imajo vpisan elektronski naslov, naj preverijo, ali je ta ustrezen in ga po potrebi spremenijo na enega izmed zgoraj opisanih načinov.</w:t>
      </w:r>
    </w:p>
    <w:p w14:paraId="1C8CBB9D" w14:textId="5E064083" w:rsidR="003E537E" w:rsidRDefault="003E537E" w:rsidP="003C7B3F">
      <w:pPr>
        <w:jc w:val="both"/>
        <w:rPr>
          <w:rFonts w:ascii="Arial" w:hAnsi="Arial" w:cs="Arial"/>
          <w:bCs/>
          <w:noProof/>
        </w:rPr>
      </w:pPr>
    </w:p>
    <w:p w14:paraId="30E5D08F" w14:textId="174DAB39" w:rsidR="003E537E" w:rsidRDefault="003E537E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Družbe, ki</w:t>
      </w:r>
      <w:r w:rsidR="000C3E3E">
        <w:rPr>
          <w:rFonts w:ascii="Arial" w:hAnsi="Arial" w:cs="Arial"/>
          <w:bCs/>
          <w:noProof/>
        </w:rPr>
        <w:t xml:space="preserve"> že</w:t>
      </w:r>
      <w:r>
        <w:rPr>
          <w:rFonts w:ascii="Arial" w:hAnsi="Arial" w:cs="Arial"/>
          <w:bCs/>
          <w:noProof/>
        </w:rPr>
        <w:t xml:space="preserve"> imajo vpisan elektronski naslov in so označile, da ne želijo njegove javne objave</w:t>
      </w:r>
      <w:r w:rsidR="00EF1E69">
        <w:rPr>
          <w:rFonts w:ascii="Arial" w:hAnsi="Arial" w:cs="Arial"/>
          <w:bCs/>
          <w:noProof/>
        </w:rPr>
        <w:t>, morajo na AJPES sporočiti, da dovolijo javno objavo vpisanega elektronskega naslova oziroma morajo predložiti drug elektronski naslov za vpis.</w:t>
      </w:r>
    </w:p>
    <w:p w14:paraId="0E9CA4EB" w14:textId="2A6F8B10" w:rsidR="00EF1E69" w:rsidRDefault="00EF1E69" w:rsidP="003C7B3F">
      <w:pPr>
        <w:jc w:val="both"/>
        <w:rPr>
          <w:rFonts w:ascii="Arial" w:hAnsi="Arial" w:cs="Arial"/>
          <w:bCs/>
          <w:noProof/>
        </w:rPr>
      </w:pPr>
    </w:p>
    <w:p w14:paraId="1436A76D" w14:textId="19AE746A" w:rsidR="00EF1E69" w:rsidRDefault="00EF1E69" w:rsidP="003C7B3F">
      <w:pPr>
        <w:jc w:val="both"/>
        <w:rPr>
          <w:rFonts w:ascii="Arial" w:hAnsi="Arial" w:cs="Arial"/>
          <w:bCs/>
          <w:noProof/>
        </w:rPr>
      </w:pPr>
      <w:r w:rsidRPr="00EF1E69">
        <w:rPr>
          <w:rFonts w:ascii="Arial" w:hAnsi="Arial" w:cs="Arial"/>
          <w:b/>
          <w:noProof/>
        </w:rPr>
        <w:t>Elektronski naslov družbe je javen podatek</w:t>
      </w:r>
      <w:r>
        <w:rPr>
          <w:rFonts w:ascii="Arial" w:hAnsi="Arial" w:cs="Arial"/>
          <w:b/>
          <w:noProof/>
        </w:rPr>
        <w:t xml:space="preserve"> </w:t>
      </w:r>
      <w:r w:rsidRPr="00EF1E69">
        <w:rPr>
          <w:rFonts w:ascii="Arial" w:hAnsi="Arial" w:cs="Arial"/>
          <w:bCs/>
          <w:noProof/>
        </w:rPr>
        <w:t>in</w:t>
      </w:r>
      <w:r>
        <w:rPr>
          <w:rFonts w:ascii="Arial" w:hAnsi="Arial" w:cs="Arial"/>
          <w:bCs/>
          <w:noProof/>
        </w:rPr>
        <w:t xml:space="preserve"> bo objavljen na spletni strani AJPES, prav tako bo dostopen vsem uporabnikom podatkov Poslovnega registra Slovenije.</w:t>
      </w:r>
    </w:p>
    <w:p w14:paraId="297874C1" w14:textId="0D23C83D" w:rsidR="00EF1E69" w:rsidRDefault="00EF1E69" w:rsidP="003C7B3F">
      <w:pPr>
        <w:jc w:val="both"/>
        <w:rPr>
          <w:rFonts w:ascii="Arial" w:hAnsi="Arial" w:cs="Arial"/>
          <w:bCs/>
          <w:noProof/>
        </w:rPr>
      </w:pPr>
    </w:p>
    <w:p w14:paraId="30C58183" w14:textId="38671B88" w:rsidR="00EF1E69" w:rsidRDefault="00EF1E69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lastRenderedPageBreak/>
        <w:t>Za nespoštovanje določbe o vpisu elektronskega naslova v register je predpisana globa, ki je določena v 685. členu Zakona o gospodarskih družbah.</w:t>
      </w:r>
    </w:p>
    <w:p w14:paraId="66981508" w14:textId="736BD1EF" w:rsidR="00EF1E69" w:rsidRDefault="00EF1E69" w:rsidP="003C7B3F">
      <w:pPr>
        <w:jc w:val="both"/>
        <w:rPr>
          <w:rFonts w:ascii="Arial" w:hAnsi="Arial" w:cs="Arial"/>
          <w:bCs/>
          <w:noProof/>
        </w:rPr>
      </w:pPr>
    </w:p>
    <w:p w14:paraId="0A61AB99" w14:textId="6000C41A" w:rsidR="00EF1E69" w:rsidRDefault="00EF1E69" w:rsidP="003C7B3F">
      <w:pPr>
        <w:jc w:val="both"/>
        <w:rPr>
          <w:rFonts w:ascii="Arial" w:hAnsi="Arial" w:cs="Arial"/>
          <w:bCs/>
          <w:noProof/>
        </w:rPr>
      </w:pPr>
    </w:p>
    <w:p w14:paraId="18700A24" w14:textId="6A66DB6F" w:rsidR="00EF1E69" w:rsidRDefault="00EF1E69" w:rsidP="003C7B3F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Vir: AJPES, Ministrstvo za javno upravo</w:t>
      </w:r>
    </w:p>
    <w:p w14:paraId="06FD28C4" w14:textId="391188D9" w:rsidR="00EF1E69" w:rsidRDefault="00EF1E69" w:rsidP="003C7B3F">
      <w:pPr>
        <w:jc w:val="both"/>
        <w:rPr>
          <w:rFonts w:ascii="Arial" w:hAnsi="Arial" w:cs="Arial"/>
          <w:bCs/>
          <w:noProof/>
        </w:rPr>
      </w:pPr>
    </w:p>
    <w:p w14:paraId="70BBB5A9" w14:textId="77777777" w:rsidR="00EF1E69" w:rsidRPr="00EF1E69" w:rsidRDefault="00EF1E69" w:rsidP="003C7B3F">
      <w:pPr>
        <w:jc w:val="both"/>
        <w:rPr>
          <w:rFonts w:ascii="Arial" w:hAnsi="Arial" w:cs="Arial"/>
          <w:bCs/>
          <w:noProof/>
        </w:rPr>
      </w:pPr>
    </w:p>
    <w:p w14:paraId="39AEB0C2" w14:textId="2932102F" w:rsidR="006604D4" w:rsidRPr="004467D8" w:rsidRDefault="006604D4" w:rsidP="00C425AE">
      <w:pPr>
        <w:spacing w:after="160" w:line="259" w:lineRule="auto"/>
        <w:rPr>
          <w:rFonts w:ascii="Arial" w:hAnsi="Arial" w:cs="Arial"/>
          <w:bCs/>
        </w:rPr>
      </w:pPr>
    </w:p>
    <w:p w14:paraId="33BC1888" w14:textId="191A61BE" w:rsidR="002811D9" w:rsidRPr="00B15527" w:rsidRDefault="00A47BD0" w:rsidP="00640533">
      <w:pPr>
        <w:ind w:left="5760"/>
        <w:jc w:val="both"/>
        <w:rPr>
          <w:rFonts w:ascii="Arial" w:hAnsi="Arial" w:cs="Arial"/>
        </w:rPr>
      </w:pPr>
      <w:r w:rsidRPr="00B15527">
        <w:rPr>
          <w:rFonts w:ascii="Arial" w:hAnsi="Arial" w:cs="Arial"/>
        </w:rPr>
        <w:t>P</w:t>
      </w:r>
      <w:r w:rsidR="00EF1E69">
        <w:rPr>
          <w:rFonts w:ascii="Arial" w:hAnsi="Arial" w:cs="Arial"/>
        </w:rPr>
        <w:t>ovzela</w:t>
      </w:r>
      <w:r w:rsidRPr="00B15527">
        <w:rPr>
          <w:rFonts w:ascii="Arial" w:hAnsi="Arial" w:cs="Arial"/>
        </w:rPr>
        <w:t>:</w:t>
      </w:r>
    </w:p>
    <w:p w14:paraId="31EA88E3" w14:textId="5FFD375B" w:rsidR="00A47BD0" w:rsidRPr="00B15527" w:rsidRDefault="00A47BD0" w:rsidP="00640533">
      <w:pPr>
        <w:ind w:left="5760"/>
        <w:jc w:val="both"/>
        <w:rPr>
          <w:rFonts w:ascii="Arial" w:hAnsi="Arial" w:cs="Arial"/>
        </w:rPr>
      </w:pPr>
      <w:r w:rsidRPr="00B15527">
        <w:rPr>
          <w:rFonts w:ascii="Arial" w:hAnsi="Arial" w:cs="Arial"/>
        </w:rPr>
        <w:t>Brigita Drevenšek</w:t>
      </w:r>
    </w:p>
    <w:p w14:paraId="45A871FE" w14:textId="40BFD14F" w:rsidR="00A47BD0" w:rsidRPr="00B15527" w:rsidRDefault="00A47BD0" w:rsidP="00640533">
      <w:pPr>
        <w:ind w:left="5760"/>
        <w:jc w:val="both"/>
        <w:rPr>
          <w:rFonts w:ascii="Arial" w:hAnsi="Arial" w:cs="Arial"/>
          <w:b/>
          <w:color w:val="E7E6E6" w:themeColor="background2"/>
          <w:spacing w:val="1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5527">
        <w:rPr>
          <w:rFonts w:ascii="Arial" w:hAnsi="Arial" w:cs="Arial"/>
        </w:rPr>
        <w:t>SPOT Svetovanje Podravje</w:t>
      </w:r>
    </w:p>
    <w:sectPr w:rsidR="00A47BD0" w:rsidRPr="00B15527" w:rsidSect="0089115B">
      <w:headerReference w:type="default" r:id="rId11"/>
      <w:footerReference w:type="default" r:id="rId12"/>
      <w:pgSz w:w="11906" w:h="16838"/>
      <w:pgMar w:top="567" w:right="849" w:bottom="567" w:left="1418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43E66" w14:textId="77777777" w:rsidR="00AB1830" w:rsidRDefault="00AB1830">
      <w:r>
        <w:separator/>
      </w:r>
    </w:p>
  </w:endnote>
  <w:endnote w:type="continuationSeparator" w:id="0">
    <w:p w14:paraId="34800BE7" w14:textId="77777777" w:rsidR="00AB1830" w:rsidRDefault="00AB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D9A0" w14:textId="77777777" w:rsidR="00995A02" w:rsidRDefault="0071730E" w:rsidP="00995A02">
    <w:pPr>
      <w:pStyle w:val="Noga"/>
      <w:jc w:val="center"/>
      <w:rPr>
        <w:rFonts w:ascii="Arial" w:hAnsi="Arial" w:cs="Arial"/>
        <w:color w:val="1F497D"/>
        <w:sz w:val="16"/>
        <w:szCs w:val="16"/>
      </w:rPr>
    </w:pPr>
    <w:r w:rsidRPr="00995A02">
      <w:rPr>
        <w:rFonts w:ascii="Arial" w:hAnsi="Arial" w:cs="Arial"/>
        <w:b/>
        <w:sz w:val="16"/>
        <w:szCs w:val="16"/>
      </w:rPr>
      <w:t>SPOT svetovanje Podravje</w:t>
    </w:r>
    <w:r>
      <w:rPr>
        <w:rFonts w:ascii="Arial" w:hAnsi="Arial" w:cs="Arial"/>
        <w:sz w:val="16"/>
        <w:szCs w:val="16"/>
      </w:rPr>
      <w:t xml:space="preserve"> je sofinancirano s pomočjo Evropskega sklada za regionalni razvoj</w:t>
    </w:r>
    <w:r>
      <w:rPr>
        <w:rFonts w:ascii="Arial" w:hAnsi="Arial" w:cs="Arial"/>
        <w:color w:val="1F497D"/>
        <w:sz w:val="16"/>
        <w:szCs w:val="16"/>
      </w:rPr>
      <w:t xml:space="preserve">, </w:t>
    </w:r>
  </w:p>
  <w:p w14:paraId="2B82C2BE" w14:textId="77777777" w:rsidR="00093C55" w:rsidRDefault="0071730E" w:rsidP="00995A02">
    <w:pPr>
      <w:pStyle w:val="Noga"/>
      <w:jc w:val="center"/>
    </w:pPr>
    <w:r>
      <w:rPr>
        <w:rFonts w:ascii="Arial" w:hAnsi="Arial" w:cs="Arial"/>
        <w:sz w:val="16"/>
        <w:szCs w:val="16"/>
      </w:rPr>
      <w:t>Ministrstva za gospodarski razvoj in tehnologijo ter SPIRIT Slovenija, javna agencija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137B2" w14:textId="77777777" w:rsidR="00AB1830" w:rsidRDefault="00AB1830">
      <w:r>
        <w:separator/>
      </w:r>
    </w:p>
  </w:footnote>
  <w:footnote w:type="continuationSeparator" w:id="0">
    <w:p w14:paraId="60A9B5C5" w14:textId="77777777" w:rsidR="00AB1830" w:rsidRDefault="00AB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0439" w14:textId="77777777" w:rsidR="00746325" w:rsidRDefault="00BE6CE8">
    <w:pPr>
      <w:pStyle w:val="Glava"/>
    </w:pPr>
    <w:r w:rsidRPr="000963D9">
      <w:rPr>
        <w:noProof/>
      </w:rPr>
      <w:drawing>
        <wp:inline distT="0" distB="0" distL="0" distR="0" wp14:anchorId="704029CC" wp14:editId="68907031">
          <wp:extent cx="6115050" cy="7429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3" b="1913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67C"/>
    <w:multiLevelType w:val="hybridMultilevel"/>
    <w:tmpl w:val="D12618AA"/>
    <w:lvl w:ilvl="0" w:tplc="A1829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FE8"/>
    <w:multiLevelType w:val="hybridMultilevel"/>
    <w:tmpl w:val="F9780A66"/>
    <w:lvl w:ilvl="0" w:tplc="0A5A9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516"/>
    <w:multiLevelType w:val="hybridMultilevel"/>
    <w:tmpl w:val="A966193A"/>
    <w:lvl w:ilvl="0" w:tplc="FD3EEAF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45382C"/>
    <w:multiLevelType w:val="hybridMultilevel"/>
    <w:tmpl w:val="40CA07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5ADC"/>
    <w:multiLevelType w:val="hybridMultilevel"/>
    <w:tmpl w:val="ECECD20C"/>
    <w:lvl w:ilvl="0" w:tplc="0424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2AE636B"/>
    <w:multiLevelType w:val="hybridMultilevel"/>
    <w:tmpl w:val="A33E32CC"/>
    <w:lvl w:ilvl="0" w:tplc="0424000F">
      <w:start w:val="1"/>
      <w:numFmt w:val="decimal"/>
      <w:lvlText w:val="%1."/>
      <w:lvlJc w:val="left"/>
      <w:pPr>
        <w:ind w:left="3552" w:hanging="360"/>
      </w:pPr>
    </w:lvl>
    <w:lvl w:ilvl="1" w:tplc="04240019" w:tentative="1">
      <w:start w:val="1"/>
      <w:numFmt w:val="lowerLetter"/>
      <w:lvlText w:val="%2."/>
      <w:lvlJc w:val="left"/>
      <w:pPr>
        <w:ind w:left="4272" w:hanging="360"/>
      </w:pPr>
    </w:lvl>
    <w:lvl w:ilvl="2" w:tplc="0424001B" w:tentative="1">
      <w:start w:val="1"/>
      <w:numFmt w:val="lowerRoman"/>
      <w:lvlText w:val="%3."/>
      <w:lvlJc w:val="right"/>
      <w:pPr>
        <w:ind w:left="4992" w:hanging="180"/>
      </w:pPr>
    </w:lvl>
    <w:lvl w:ilvl="3" w:tplc="0424000F" w:tentative="1">
      <w:start w:val="1"/>
      <w:numFmt w:val="decimal"/>
      <w:lvlText w:val="%4."/>
      <w:lvlJc w:val="left"/>
      <w:pPr>
        <w:ind w:left="5712" w:hanging="360"/>
      </w:pPr>
    </w:lvl>
    <w:lvl w:ilvl="4" w:tplc="04240019" w:tentative="1">
      <w:start w:val="1"/>
      <w:numFmt w:val="lowerLetter"/>
      <w:lvlText w:val="%5."/>
      <w:lvlJc w:val="left"/>
      <w:pPr>
        <w:ind w:left="6432" w:hanging="360"/>
      </w:pPr>
    </w:lvl>
    <w:lvl w:ilvl="5" w:tplc="0424001B" w:tentative="1">
      <w:start w:val="1"/>
      <w:numFmt w:val="lowerRoman"/>
      <w:lvlText w:val="%6."/>
      <w:lvlJc w:val="right"/>
      <w:pPr>
        <w:ind w:left="7152" w:hanging="180"/>
      </w:pPr>
    </w:lvl>
    <w:lvl w:ilvl="6" w:tplc="0424000F" w:tentative="1">
      <w:start w:val="1"/>
      <w:numFmt w:val="decimal"/>
      <w:lvlText w:val="%7."/>
      <w:lvlJc w:val="left"/>
      <w:pPr>
        <w:ind w:left="7872" w:hanging="360"/>
      </w:pPr>
    </w:lvl>
    <w:lvl w:ilvl="7" w:tplc="04240019" w:tentative="1">
      <w:start w:val="1"/>
      <w:numFmt w:val="lowerLetter"/>
      <w:lvlText w:val="%8."/>
      <w:lvlJc w:val="left"/>
      <w:pPr>
        <w:ind w:left="8592" w:hanging="360"/>
      </w:pPr>
    </w:lvl>
    <w:lvl w:ilvl="8" w:tplc="042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16697F64"/>
    <w:multiLevelType w:val="hybridMultilevel"/>
    <w:tmpl w:val="03CC146E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1F9C6C34"/>
    <w:multiLevelType w:val="hybridMultilevel"/>
    <w:tmpl w:val="CEB233A4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20495250"/>
    <w:multiLevelType w:val="hybridMultilevel"/>
    <w:tmpl w:val="15B4F97E"/>
    <w:lvl w:ilvl="0" w:tplc="A1829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C96"/>
    <w:multiLevelType w:val="multilevel"/>
    <w:tmpl w:val="5A50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60A7E"/>
    <w:multiLevelType w:val="hybridMultilevel"/>
    <w:tmpl w:val="49FCA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880"/>
    <w:multiLevelType w:val="hybridMultilevel"/>
    <w:tmpl w:val="385EFA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A2C3C"/>
    <w:multiLevelType w:val="hybridMultilevel"/>
    <w:tmpl w:val="823CE084"/>
    <w:lvl w:ilvl="0" w:tplc="9BBA99D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8D4590"/>
    <w:multiLevelType w:val="hybridMultilevel"/>
    <w:tmpl w:val="BC0E0132"/>
    <w:lvl w:ilvl="0" w:tplc="0424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3CC338D6"/>
    <w:multiLevelType w:val="hybridMultilevel"/>
    <w:tmpl w:val="3DB26A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81A1D"/>
    <w:multiLevelType w:val="hybridMultilevel"/>
    <w:tmpl w:val="FE4EB30C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43560D21"/>
    <w:multiLevelType w:val="hybridMultilevel"/>
    <w:tmpl w:val="B34E6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02ED"/>
    <w:multiLevelType w:val="hybridMultilevel"/>
    <w:tmpl w:val="F6E67F2A"/>
    <w:lvl w:ilvl="0" w:tplc="042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875687E"/>
    <w:multiLevelType w:val="hybridMultilevel"/>
    <w:tmpl w:val="EC029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63EB8"/>
    <w:multiLevelType w:val="hybridMultilevel"/>
    <w:tmpl w:val="9FF03E5E"/>
    <w:lvl w:ilvl="0" w:tplc="042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D516AC7"/>
    <w:multiLevelType w:val="hybridMultilevel"/>
    <w:tmpl w:val="FD2AF256"/>
    <w:lvl w:ilvl="0" w:tplc="22D0D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6532"/>
    <w:multiLevelType w:val="hybridMultilevel"/>
    <w:tmpl w:val="F1B446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968D2"/>
    <w:multiLevelType w:val="hybridMultilevel"/>
    <w:tmpl w:val="34D2B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21FDC"/>
    <w:multiLevelType w:val="hybridMultilevel"/>
    <w:tmpl w:val="D34E18D2"/>
    <w:lvl w:ilvl="0" w:tplc="372E3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E3CEA"/>
    <w:multiLevelType w:val="hybridMultilevel"/>
    <w:tmpl w:val="159207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407C1"/>
    <w:multiLevelType w:val="hybridMultilevel"/>
    <w:tmpl w:val="2FECBA22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5BD4BF1"/>
    <w:multiLevelType w:val="hybridMultilevel"/>
    <w:tmpl w:val="34C60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0D91"/>
    <w:multiLevelType w:val="hybridMultilevel"/>
    <w:tmpl w:val="58C012FA"/>
    <w:lvl w:ilvl="0" w:tplc="0424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72F0301B"/>
    <w:multiLevelType w:val="multilevel"/>
    <w:tmpl w:val="602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720F55"/>
    <w:multiLevelType w:val="hybridMultilevel"/>
    <w:tmpl w:val="C2C0D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B7002"/>
    <w:multiLevelType w:val="hybridMultilevel"/>
    <w:tmpl w:val="CE762CA2"/>
    <w:lvl w:ilvl="0" w:tplc="93CA4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C4DA1"/>
    <w:multiLevelType w:val="hybridMultilevel"/>
    <w:tmpl w:val="CCEAC9C0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4272" w:hanging="360"/>
      </w:pPr>
    </w:lvl>
    <w:lvl w:ilvl="2" w:tplc="0424001B" w:tentative="1">
      <w:start w:val="1"/>
      <w:numFmt w:val="lowerRoman"/>
      <w:lvlText w:val="%3."/>
      <w:lvlJc w:val="right"/>
      <w:pPr>
        <w:ind w:left="4992" w:hanging="180"/>
      </w:pPr>
    </w:lvl>
    <w:lvl w:ilvl="3" w:tplc="0424000F" w:tentative="1">
      <w:start w:val="1"/>
      <w:numFmt w:val="decimal"/>
      <w:lvlText w:val="%4."/>
      <w:lvlJc w:val="left"/>
      <w:pPr>
        <w:ind w:left="5712" w:hanging="360"/>
      </w:pPr>
    </w:lvl>
    <w:lvl w:ilvl="4" w:tplc="04240019" w:tentative="1">
      <w:start w:val="1"/>
      <w:numFmt w:val="lowerLetter"/>
      <w:lvlText w:val="%5."/>
      <w:lvlJc w:val="left"/>
      <w:pPr>
        <w:ind w:left="6432" w:hanging="360"/>
      </w:pPr>
    </w:lvl>
    <w:lvl w:ilvl="5" w:tplc="0424001B" w:tentative="1">
      <w:start w:val="1"/>
      <w:numFmt w:val="lowerRoman"/>
      <w:lvlText w:val="%6."/>
      <w:lvlJc w:val="right"/>
      <w:pPr>
        <w:ind w:left="7152" w:hanging="180"/>
      </w:pPr>
    </w:lvl>
    <w:lvl w:ilvl="6" w:tplc="0424000F" w:tentative="1">
      <w:start w:val="1"/>
      <w:numFmt w:val="decimal"/>
      <w:lvlText w:val="%7."/>
      <w:lvlJc w:val="left"/>
      <w:pPr>
        <w:ind w:left="7872" w:hanging="360"/>
      </w:pPr>
    </w:lvl>
    <w:lvl w:ilvl="7" w:tplc="04240019" w:tentative="1">
      <w:start w:val="1"/>
      <w:numFmt w:val="lowerLetter"/>
      <w:lvlText w:val="%8."/>
      <w:lvlJc w:val="left"/>
      <w:pPr>
        <w:ind w:left="8592" w:hanging="360"/>
      </w:pPr>
    </w:lvl>
    <w:lvl w:ilvl="8" w:tplc="042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2" w15:restartNumberingAfterBreak="0">
    <w:nsid w:val="7B4B2CDD"/>
    <w:multiLevelType w:val="hybridMultilevel"/>
    <w:tmpl w:val="DEB6AEB8"/>
    <w:lvl w:ilvl="0" w:tplc="F38E1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8"/>
  </w:num>
  <w:num w:numId="4">
    <w:abstractNumId w:val="24"/>
  </w:num>
  <w:num w:numId="5">
    <w:abstractNumId w:val="11"/>
  </w:num>
  <w:num w:numId="6">
    <w:abstractNumId w:val="21"/>
  </w:num>
  <w:num w:numId="7">
    <w:abstractNumId w:val="10"/>
  </w:num>
  <w:num w:numId="8">
    <w:abstractNumId w:val="22"/>
  </w:num>
  <w:num w:numId="9">
    <w:abstractNumId w:val="8"/>
  </w:num>
  <w:num w:numId="10">
    <w:abstractNumId w:val="18"/>
  </w:num>
  <w:num w:numId="11">
    <w:abstractNumId w:val="0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4"/>
  </w:num>
  <w:num w:numId="17">
    <w:abstractNumId w:val="25"/>
  </w:num>
  <w:num w:numId="18">
    <w:abstractNumId w:val="17"/>
  </w:num>
  <w:num w:numId="19">
    <w:abstractNumId w:val="23"/>
  </w:num>
  <w:num w:numId="20">
    <w:abstractNumId w:val="1"/>
  </w:num>
  <w:num w:numId="21">
    <w:abstractNumId w:val="12"/>
  </w:num>
  <w:num w:numId="22">
    <w:abstractNumId w:val="32"/>
  </w:num>
  <w:num w:numId="23">
    <w:abstractNumId w:val="29"/>
  </w:num>
  <w:num w:numId="24">
    <w:abstractNumId w:val="20"/>
  </w:num>
  <w:num w:numId="25">
    <w:abstractNumId w:val="5"/>
  </w:num>
  <w:num w:numId="26">
    <w:abstractNumId w:val="31"/>
  </w:num>
  <w:num w:numId="27">
    <w:abstractNumId w:val="13"/>
  </w:num>
  <w:num w:numId="28">
    <w:abstractNumId w:val="6"/>
  </w:num>
  <w:num w:numId="29">
    <w:abstractNumId w:val="3"/>
  </w:num>
  <w:num w:numId="30">
    <w:abstractNumId w:val="26"/>
  </w:num>
  <w:num w:numId="31">
    <w:abstractNumId w:val="27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8"/>
    <w:rsid w:val="00052627"/>
    <w:rsid w:val="000819B3"/>
    <w:rsid w:val="000821F7"/>
    <w:rsid w:val="000906BC"/>
    <w:rsid w:val="00094B1F"/>
    <w:rsid w:val="000B0FCD"/>
    <w:rsid w:val="000B6A55"/>
    <w:rsid w:val="000C3E3E"/>
    <w:rsid w:val="000E32A7"/>
    <w:rsid w:val="000F553B"/>
    <w:rsid w:val="00102243"/>
    <w:rsid w:val="00102BCF"/>
    <w:rsid w:val="00104468"/>
    <w:rsid w:val="00114F36"/>
    <w:rsid w:val="00140739"/>
    <w:rsid w:val="00146B65"/>
    <w:rsid w:val="001500B0"/>
    <w:rsid w:val="00150623"/>
    <w:rsid w:val="00150785"/>
    <w:rsid w:val="00167E48"/>
    <w:rsid w:val="00167FEE"/>
    <w:rsid w:val="001865A8"/>
    <w:rsid w:val="001A1376"/>
    <w:rsid w:val="001E32A8"/>
    <w:rsid w:val="001E6203"/>
    <w:rsid w:val="0020596F"/>
    <w:rsid w:val="00206896"/>
    <w:rsid w:val="00220B22"/>
    <w:rsid w:val="00231E3F"/>
    <w:rsid w:val="00234E67"/>
    <w:rsid w:val="00251E7F"/>
    <w:rsid w:val="002811D9"/>
    <w:rsid w:val="002D7323"/>
    <w:rsid w:val="002E435F"/>
    <w:rsid w:val="002F1EEB"/>
    <w:rsid w:val="003022BA"/>
    <w:rsid w:val="00312AD2"/>
    <w:rsid w:val="00317E31"/>
    <w:rsid w:val="00341344"/>
    <w:rsid w:val="0034490D"/>
    <w:rsid w:val="003540E2"/>
    <w:rsid w:val="00370260"/>
    <w:rsid w:val="0037159D"/>
    <w:rsid w:val="003A6B70"/>
    <w:rsid w:val="003B71C0"/>
    <w:rsid w:val="003C7B3F"/>
    <w:rsid w:val="003D0CA2"/>
    <w:rsid w:val="003E51C0"/>
    <w:rsid w:val="003E537E"/>
    <w:rsid w:val="004033E0"/>
    <w:rsid w:val="0040788C"/>
    <w:rsid w:val="00407FF8"/>
    <w:rsid w:val="00414AA6"/>
    <w:rsid w:val="00427957"/>
    <w:rsid w:val="004320BD"/>
    <w:rsid w:val="004467D8"/>
    <w:rsid w:val="00455BFE"/>
    <w:rsid w:val="00466E71"/>
    <w:rsid w:val="00471C59"/>
    <w:rsid w:val="004726F7"/>
    <w:rsid w:val="0047610D"/>
    <w:rsid w:val="004A2D75"/>
    <w:rsid w:val="004A47B3"/>
    <w:rsid w:val="004B5DC4"/>
    <w:rsid w:val="004C064E"/>
    <w:rsid w:val="004C2B59"/>
    <w:rsid w:val="004E4C39"/>
    <w:rsid w:val="005020FD"/>
    <w:rsid w:val="0050605A"/>
    <w:rsid w:val="005242BD"/>
    <w:rsid w:val="00566C3A"/>
    <w:rsid w:val="00567431"/>
    <w:rsid w:val="00570EFD"/>
    <w:rsid w:val="0057192E"/>
    <w:rsid w:val="005727A8"/>
    <w:rsid w:val="005A171F"/>
    <w:rsid w:val="005B763E"/>
    <w:rsid w:val="005E068B"/>
    <w:rsid w:val="005E4FB8"/>
    <w:rsid w:val="005E569B"/>
    <w:rsid w:val="00603D0C"/>
    <w:rsid w:val="006072C0"/>
    <w:rsid w:val="00627027"/>
    <w:rsid w:val="006339E5"/>
    <w:rsid w:val="006355E3"/>
    <w:rsid w:val="00640533"/>
    <w:rsid w:val="006514A3"/>
    <w:rsid w:val="006604D4"/>
    <w:rsid w:val="0066717D"/>
    <w:rsid w:val="00670459"/>
    <w:rsid w:val="0067374C"/>
    <w:rsid w:val="00692350"/>
    <w:rsid w:val="006A13CB"/>
    <w:rsid w:val="006B068B"/>
    <w:rsid w:val="006C708D"/>
    <w:rsid w:val="006D040F"/>
    <w:rsid w:val="006E510F"/>
    <w:rsid w:val="006F0DB9"/>
    <w:rsid w:val="006F5FC3"/>
    <w:rsid w:val="00701867"/>
    <w:rsid w:val="0071730E"/>
    <w:rsid w:val="00721526"/>
    <w:rsid w:val="00780DA0"/>
    <w:rsid w:val="007963B2"/>
    <w:rsid w:val="007A2A47"/>
    <w:rsid w:val="007D35DC"/>
    <w:rsid w:val="007E55BF"/>
    <w:rsid w:val="007E63EF"/>
    <w:rsid w:val="007F1467"/>
    <w:rsid w:val="007F5E58"/>
    <w:rsid w:val="00800830"/>
    <w:rsid w:val="00804B75"/>
    <w:rsid w:val="00810F96"/>
    <w:rsid w:val="00813551"/>
    <w:rsid w:val="0083594E"/>
    <w:rsid w:val="00843204"/>
    <w:rsid w:val="008728F5"/>
    <w:rsid w:val="00884BF4"/>
    <w:rsid w:val="00884EC4"/>
    <w:rsid w:val="008915D9"/>
    <w:rsid w:val="00896B56"/>
    <w:rsid w:val="008A473B"/>
    <w:rsid w:val="008D4B22"/>
    <w:rsid w:val="008F2751"/>
    <w:rsid w:val="008F5EBD"/>
    <w:rsid w:val="00913CEF"/>
    <w:rsid w:val="00924E44"/>
    <w:rsid w:val="0094388E"/>
    <w:rsid w:val="009654A9"/>
    <w:rsid w:val="009768AC"/>
    <w:rsid w:val="00980B7F"/>
    <w:rsid w:val="0098629B"/>
    <w:rsid w:val="00990FD9"/>
    <w:rsid w:val="009B288A"/>
    <w:rsid w:val="009B7041"/>
    <w:rsid w:val="009C0F34"/>
    <w:rsid w:val="009C127B"/>
    <w:rsid w:val="009C3D56"/>
    <w:rsid w:val="00A17207"/>
    <w:rsid w:val="00A27959"/>
    <w:rsid w:val="00A30807"/>
    <w:rsid w:val="00A336F5"/>
    <w:rsid w:val="00A40531"/>
    <w:rsid w:val="00A47BD0"/>
    <w:rsid w:val="00A656B9"/>
    <w:rsid w:val="00A71AA9"/>
    <w:rsid w:val="00A77CAE"/>
    <w:rsid w:val="00A81E68"/>
    <w:rsid w:val="00A8316B"/>
    <w:rsid w:val="00A86A5A"/>
    <w:rsid w:val="00AA613C"/>
    <w:rsid w:val="00AB1830"/>
    <w:rsid w:val="00AC654A"/>
    <w:rsid w:val="00AD4726"/>
    <w:rsid w:val="00AE0294"/>
    <w:rsid w:val="00AF7EF3"/>
    <w:rsid w:val="00B12CC4"/>
    <w:rsid w:val="00B15527"/>
    <w:rsid w:val="00B21513"/>
    <w:rsid w:val="00B54472"/>
    <w:rsid w:val="00B636F4"/>
    <w:rsid w:val="00B6533C"/>
    <w:rsid w:val="00B760FD"/>
    <w:rsid w:val="00B77AB2"/>
    <w:rsid w:val="00B81C80"/>
    <w:rsid w:val="00B85035"/>
    <w:rsid w:val="00BA05AD"/>
    <w:rsid w:val="00BA5D8A"/>
    <w:rsid w:val="00BB1DC3"/>
    <w:rsid w:val="00BE6CE8"/>
    <w:rsid w:val="00C07E2B"/>
    <w:rsid w:val="00C425AE"/>
    <w:rsid w:val="00C4345E"/>
    <w:rsid w:val="00C56998"/>
    <w:rsid w:val="00C9073F"/>
    <w:rsid w:val="00CA0378"/>
    <w:rsid w:val="00CA255C"/>
    <w:rsid w:val="00CA794E"/>
    <w:rsid w:val="00CB7F8B"/>
    <w:rsid w:val="00CC5E23"/>
    <w:rsid w:val="00CC6CE8"/>
    <w:rsid w:val="00CC7A57"/>
    <w:rsid w:val="00CD5242"/>
    <w:rsid w:val="00CD524E"/>
    <w:rsid w:val="00CE26C6"/>
    <w:rsid w:val="00CF3C61"/>
    <w:rsid w:val="00CF6301"/>
    <w:rsid w:val="00D24E30"/>
    <w:rsid w:val="00D43A96"/>
    <w:rsid w:val="00D43F41"/>
    <w:rsid w:val="00D6223D"/>
    <w:rsid w:val="00D63A59"/>
    <w:rsid w:val="00D65DF2"/>
    <w:rsid w:val="00D733CA"/>
    <w:rsid w:val="00D756D4"/>
    <w:rsid w:val="00D9186D"/>
    <w:rsid w:val="00D9355F"/>
    <w:rsid w:val="00D97144"/>
    <w:rsid w:val="00DA3DF4"/>
    <w:rsid w:val="00DD61FD"/>
    <w:rsid w:val="00DF089B"/>
    <w:rsid w:val="00E14B82"/>
    <w:rsid w:val="00E368F1"/>
    <w:rsid w:val="00E44FED"/>
    <w:rsid w:val="00E465ED"/>
    <w:rsid w:val="00E76A33"/>
    <w:rsid w:val="00E85E03"/>
    <w:rsid w:val="00E967CA"/>
    <w:rsid w:val="00EB75B3"/>
    <w:rsid w:val="00EE54C6"/>
    <w:rsid w:val="00EE6517"/>
    <w:rsid w:val="00EE6F2A"/>
    <w:rsid w:val="00EF1E69"/>
    <w:rsid w:val="00F0127D"/>
    <w:rsid w:val="00F034CB"/>
    <w:rsid w:val="00F16BD8"/>
    <w:rsid w:val="00F41D90"/>
    <w:rsid w:val="00F513B1"/>
    <w:rsid w:val="00F551F7"/>
    <w:rsid w:val="00F561EC"/>
    <w:rsid w:val="00F65ED9"/>
    <w:rsid w:val="00F6765F"/>
    <w:rsid w:val="00F74F1F"/>
    <w:rsid w:val="00F776C9"/>
    <w:rsid w:val="00F85B36"/>
    <w:rsid w:val="00F930DA"/>
    <w:rsid w:val="00FA0194"/>
    <w:rsid w:val="00FA16D1"/>
    <w:rsid w:val="00FB2A2D"/>
    <w:rsid w:val="00FC1355"/>
    <w:rsid w:val="00FC1B95"/>
    <w:rsid w:val="00FC3244"/>
    <w:rsid w:val="00FD6945"/>
    <w:rsid w:val="00FD6BF0"/>
    <w:rsid w:val="00FE1519"/>
    <w:rsid w:val="00FF1B0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B29E"/>
  <w15:chartTrackingRefBased/>
  <w15:docId w15:val="{5B17599A-326F-4873-BE10-BACFE567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D43A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E6C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6C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E6C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E6C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A1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43A96"/>
    <w:rPr>
      <w:color w:val="0000FF"/>
      <w:u w:val="single"/>
    </w:rPr>
  </w:style>
  <w:style w:type="paragraph" w:customStyle="1" w:styleId="item-598">
    <w:name w:val="item-598"/>
    <w:basedOn w:val="Navaden"/>
    <w:rsid w:val="00D43A96"/>
    <w:pPr>
      <w:spacing w:before="100" w:beforeAutospacing="1" w:after="100" w:afterAutospacing="1"/>
    </w:pPr>
  </w:style>
  <w:style w:type="paragraph" w:customStyle="1" w:styleId="item-599">
    <w:name w:val="item-599"/>
    <w:basedOn w:val="Navaden"/>
    <w:rsid w:val="00D43A96"/>
    <w:pPr>
      <w:spacing w:before="100" w:beforeAutospacing="1" w:after="100" w:afterAutospacing="1"/>
    </w:pPr>
  </w:style>
  <w:style w:type="paragraph" w:customStyle="1" w:styleId="item-601">
    <w:name w:val="item-601"/>
    <w:basedOn w:val="Navaden"/>
    <w:rsid w:val="00D43A96"/>
    <w:pPr>
      <w:spacing w:before="100" w:beforeAutospacing="1" w:after="100" w:afterAutospacing="1"/>
    </w:pPr>
  </w:style>
  <w:style w:type="paragraph" w:customStyle="1" w:styleId="item-603">
    <w:name w:val="item-603"/>
    <w:basedOn w:val="Navaden"/>
    <w:rsid w:val="00D43A96"/>
    <w:pPr>
      <w:spacing w:before="100" w:beforeAutospacing="1" w:after="100" w:afterAutospacing="1"/>
    </w:pPr>
  </w:style>
  <w:style w:type="paragraph" w:customStyle="1" w:styleId="item-604">
    <w:name w:val="item-604"/>
    <w:basedOn w:val="Navaden"/>
    <w:rsid w:val="00D43A96"/>
    <w:pPr>
      <w:spacing w:before="100" w:beforeAutospacing="1" w:after="100" w:afterAutospacing="1"/>
    </w:pPr>
  </w:style>
  <w:style w:type="paragraph" w:customStyle="1" w:styleId="item-602">
    <w:name w:val="item-602"/>
    <w:basedOn w:val="Navaden"/>
    <w:rsid w:val="00D43A96"/>
    <w:pPr>
      <w:spacing w:before="100" w:beforeAutospacing="1" w:after="100" w:afterAutospacing="1"/>
    </w:pPr>
  </w:style>
  <w:style w:type="paragraph" w:customStyle="1" w:styleId="item-606">
    <w:name w:val="item-606"/>
    <w:basedOn w:val="Navaden"/>
    <w:rsid w:val="00D43A96"/>
    <w:pPr>
      <w:spacing w:before="100" w:beforeAutospacing="1" w:after="100" w:afterAutospacing="1"/>
    </w:pPr>
  </w:style>
  <w:style w:type="paragraph" w:customStyle="1" w:styleId="item-607">
    <w:name w:val="item-607"/>
    <w:basedOn w:val="Navaden"/>
    <w:rsid w:val="00D43A96"/>
    <w:pPr>
      <w:spacing w:before="100" w:beforeAutospacing="1" w:after="100" w:afterAutospacing="1"/>
    </w:pPr>
  </w:style>
  <w:style w:type="paragraph" w:customStyle="1" w:styleId="item-608">
    <w:name w:val="item-608"/>
    <w:basedOn w:val="Navaden"/>
    <w:rsid w:val="00D43A96"/>
    <w:pPr>
      <w:spacing w:before="100" w:beforeAutospacing="1" w:after="100" w:afterAutospacing="1"/>
    </w:pPr>
  </w:style>
  <w:style w:type="paragraph" w:customStyle="1" w:styleId="item-609">
    <w:name w:val="item-609"/>
    <w:basedOn w:val="Navaden"/>
    <w:rsid w:val="00D43A96"/>
    <w:pPr>
      <w:spacing w:before="100" w:beforeAutospacing="1" w:after="100" w:afterAutospacing="1"/>
    </w:pPr>
  </w:style>
  <w:style w:type="paragraph" w:customStyle="1" w:styleId="item-611">
    <w:name w:val="item-611"/>
    <w:basedOn w:val="Navaden"/>
    <w:rsid w:val="00D43A96"/>
    <w:pPr>
      <w:spacing w:before="100" w:beforeAutospacing="1" w:after="100" w:afterAutospacing="1"/>
    </w:pPr>
  </w:style>
  <w:style w:type="paragraph" w:customStyle="1" w:styleId="item-618">
    <w:name w:val="item-618"/>
    <w:basedOn w:val="Navaden"/>
    <w:rsid w:val="00D43A96"/>
    <w:pPr>
      <w:spacing w:before="100" w:beforeAutospacing="1" w:after="100" w:afterAutospacing="1"/>
    </w:pPr>
  </w:style>
  <w:style w:type="paragraph" w:customStyle="1" w:styleId="item-620">
    <w:name w:val="item-620"/>
    <w:basedOn w:val="Navaden"/>
    <w:rsid w:val="00D43A96"/>
    <w:pPr>
      <w:spacing w:before="100" w:beforeAutospacing="1" w:after="100" w:afterAutospacing="1"/>
    </w:pPr>
  </w:style>
  <w:style w:type="character" w:customStyle="1" w:styleId="Naslov2Znak">
    <w:name w:val="Naslov 2 Znak"/>
    <w:basedOn w:val="Privzetapisavaodstavka"/>
    <w:link w:val="Naslov2"/>
    <w:uiPriority w:val="9"/>
    <w:rsid w:val="00D43A9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43A96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D43A96"/>
    <w:rPr>
      <w:b/>
      <w:bCs/>
    </w:rPr>
  </w:style>
  <w:style w:type="paragraph" w:styleId="Odstavekseznama">
    <w:name w:val="List Paragraph"/>
    <w:basedOn w:val="Navaden"/>
    <w:uiPriority w:val="34"/>
    <w:qFormat/>
    <w:rsid w:val="00D43A9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D65DF2"/>
    <w:rPr>
      <w:i/>
      <w:i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D4B22"/>
    <w:rPr>
      <w:color w:val="605E5C"/>
      <w:shd w:val="clear" w:color="auto" w:fill="E1DFDD"/>
    </w:rPr>
  </w:style>
  <w:style w:type="paragraph" w:customStyle="1" w:styleId="Default">
    <w:name w:val="Default"/>
    <w:rsid w:val="0014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4C064E"/>
    <w:rPr>
      <w:color w:val="954F72" w:themeColor="followed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CC7A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C7A57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2497AE2D27B4499323511FC89F7CC" ma:contentTypeVersion="10" ma:contentTypeDescription="Ustvari nov dokument." ma:contentTypeScope="" ma:versionID="764be48e566bc577f519f05014eaca8b">
  <xsd:schema xmlns:xsd="http://www.w3.org/2001/XMLSchema" xmlns:xs="http://www.w3.org/2001/XMLSchema" xmlns:p="http://schemas.microsoft.com/office/2006/metadata/properties" xmlns:ns3="0a74296f-cf85-4f00-a91c-68934072a0c5" targetNamespace="http://schemas.microsoft.com/office/2006/metadata/properties" ma:root="true" ma:fieldsID="ce70e3b5ed9af95351694638eb8ebfcf" ns3:_="">
    <xsd:import namespace="0a74296f-cf85-4f00-a91c-68934072a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296f-cf85-4f00-a91c-68934072a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0C021-332A-4A7B-BA50-5A19C4C68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4296f-cf85-4f00-a91c-68934072a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5E902-1A40-4010-9A2A-B40397109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3E6D3-0D97-4932-A259-2E0F2D5B0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Čelan</dc:creator>
  <cp:keywords/>
  <dc:description/>
  <cp:lastModifiedBy>Danica Bratuša</cp:lastModifiedBy>
  <cp:revision>2</cp:revision>
  <cp:lastPrinted>2020-11-06T07:19:00Z</cp:lastPrinted>
  <dcterms:created xsi:type="dcterms:W3CDTF">2022-02-03T12:46:00Z</dcterms:created>
  <dcterms:modified xsi:type="dcterms:W3CDTF">2022-02-03T12:46:00Z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0x010100FA62497AE2D27B4499323511FC89F7CC</vt:lpwstr>
  </property>
</Properties>
</file>